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D1690" w14:textId="77777777" w:rsidR="00E97924" w:rsidRPr="0027141A" w:rsidRDefault="00E97924" w:rsidP="00E97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87610F" w14:textId="77777777" w:rsidR="0027141A" w:rsidRPr="0027141A" w:rsidRDefault="0027141A" w:rsidP="00271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41A">
        <w:rPr>
          <w:rFonts w:ascii="Times New Roman" w:hAnsi="Times New Roman" w:cs="Times New Roman"/>
          <w:sz w:val="28"/>
          <w:szCs w:val="28"/>
        </w:rPr>
        <w:t>КРАСНОЯРСКИЙ КРАЙ БАЛАХТИНСКИЙ РАЙОН</w:t>
      </w:r>
    </w:p>
    <w:p w14:paraId="72A378FA" w14:textId="77777777" w:rsidR="0027141A" w:rsidRPr="0027141A" w:rsidRDefault="0027141A" w:rsidP="0027141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7141A">
        <w:rPr>
          <w:rFonts w:ascii="Times New Roman" w:hAnsi="Times New Roman" w:cs="Times New Roman"/>
          <w:sz w:val="28"/>
          <w:szCs w:val="28"/>
        </w:rPr>
        <w:t>ПРИМОРСКИЙ СЕЛЬСКИЙ СОВЕТ ДЕПУТАТОВ</w:t>
      </w:r>
    </w:p>
    <w:p w14:paraId="04650AAE" w14:textId="77777777" w:rsidR="0027141A" w:rsidRPr="0027141A" w:rsidRDefault="0027141A" w:rsidP="0027141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3357726E" w14:textId="77777777" w:rsidR="0027141A" w:rsidRPr="0027141A" w:rsidRDefault="0027141A" w:rsidP="00E9792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7141A">
        <w:rPr>
          <w:rFonts w:ascii="Times New Roman" w:hAnsi="Times New Roman" w:cs="Times New Roman"/>
          <w:sz w:val="28"/>
          <w:szCs w:val="28"/>
        </w:rPr>
        <w:t>РЕШЕНИЕ</w:t>
      </w:r>
    </w:p>
    <w:p w14:paraId="3CCDA8CC" w14:textId="77777777" w:rsidR="00E97924" w:rsidRDefault="00E97924" w:rsidP="00271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D174D9" w14:textId="296525E8" w:rsidR="0027141A" w:rsidRPr="0027141A" w:rsidRDefault="0027141A" w:rsidP="00271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41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95E">
        <w:rPr>
          <w:rFonts w:ascii="Times New Roman" w:hAnsi="Times New Roman" w:cs="Times New Roman"/>
          <w:sz w:val="28"/>
          <w:szCs w:val="28"/>
        </w:rPr>
        <w:t>24.08.2022 г.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7141A">
        <w:rPr>
          <w:rFonts w:ascii="Times New Roman" w:hAnsi="Times New Roman" w:cs="Times New Roman"/>
          <w:sz w:val="28"/>
          <w:szCs w:val="28"/>
        </w:rPr>
        <w:t xml:space="preserve">         </w:t>
      </w:r>
      <w:r w:rsidR="005C295E">
        <w:rPr>
          <w:rFonts w:ascii="Times New Roman" w:hAnsi="Times New Roman" w:cs="Times New Roman"/>
          <w:sz w:val="28"/>
          <w:szCs w:val="28"/>
        </w:rPr>
        <w:t xml:space="preserve">   </w:t>
      </w:r>
      <w:r w:rsidRPr="0027141A">
        <w:rPr>
          <w:rFonts w:ascii="Times New Roman" w:hAnsi="Times New Roman" w:cs="Times New Roman"/>
          <w:sz w:val="28"/>
          <w:szCs w:val="28"/>
        </w:rPr>
        <w:t xml:space="preserve"> п. Приморск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7141A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5C295E">
        <w:rPr>
          <w:rFonts w:ascii="Times New Roman" w:hAnsi="Times New Roman" w:cs="Times New Roman"/>
          <w:sz w:val="28"/>
          <w:szCs w:val="28"/>
        </w:rPr>
        <w:t>16-72р</w:t>
      </w:r>
    </w:p>
    <w:p w14:paraId="567C8165" w14:textId="77777777" w:rsidR="0027141A" w:rsidRDefault="0027141A" w:rsidP="00271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7CF45C" w14:textId="77777777" w:rsidR="00E97924" w:rsidRDefault="00E97924" w:rsidP="00271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B719C8" w14:textId="77777777" w:rsidR="0027141A" w:rsidRPr="0027141A" w:rsidRDefault="0027141A" w:rsidP="00271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4D583" w14:textId="5B192E24" w:rsidR="003337E6" w:rsidRDefault="0027141A" w:rsidP="00271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 внесении изменений в Решение Приморского сельског</w:t>
      </w:r>
      <w:r w:rsidR="0016327C">
        <w:rPr>
          <w:rFonts w:ascii="Times New Roman" w:hAnsi="Times New Roman" w:cs="Times New Roman"/>
          <w:sz w:val="28"/>
          <w:szCs w:val="28"/>
        </w:rPr>
        <w:t>о Совета депутатов от 18</w:t>
      </w:r>
      <w:r w:rsidR="0088002C">
        <w:rPr>
          <w:rFonts w:ascii="Times New Roman" w:hAnsi="Times New Roman" w:cs="Times New Roman"/>
          <w:sz w:val="28"/>
          <w:szCs w:val="28"/>
        </w:rPr>
        <w:t>.0</w:t>
      </w:r>
      <w:r w:rsidR="0016327C">
        <w:rPr>
          <w:rFonts w:ascii="Times New Roman" w:hAnsi="Times New Roman" w:cs="Times New Roman"/>
          <w:sz w:val="28"/>
          <w:szCs w:val="28"/>
        </w:rPr>
        <w:t>2</w:t>
      </w:r>
      <w:r w:rsidR="0088002C">
        <w:rPr>
          <w:rFonts w:ascii="Times New Roman" w:hAnsi="Times New Roman" w:cs="Times New Roman"/>
          <w:sz w:val="28"/>
          <w:szCs w:val="28"/>
        </w:rPr>
        <w:t>.2022</w:t>
      </w:r>
      <w:r w:rsidR="0016327C">
        <w:rPr>
          <w:rFonts w:ascii="Times New Roman" w:hAnsi="Times New Roman" w:cs="Times New Roman"/>
          <w:sz w:val="28"/>
          <w:szCs w:val="28"/>
        </w:rPr>
        <w:t xml:space="preserve"> № 12-61р «Об утверждении Порядка размещения на официальном сайте муниципального образования Приморский </w:t>
      </w:r>
      <w:r w:rsidR="00ED77FD">
        <w:rPr>
          <w:rFonts w:ascii="Times New Roman" w:hAnsi="Times New Roman" w:cs="Times New Roman"/>
          <w:sz w:val="28"/>
          <w:szCs w:val="28"/>
        </w:rPr>
        <w:t>сельсовет сведений</w:t>
      </w:r>
      <w:r w:rsidR="0016327C">
        <w:rPr>
          <w:rFonts w:ascii="Times New Roman" w:hAnsi="Times New Roman" w:cs="Times New Roman"/>
          <w:sz w:val="28"/>
          <w:szCs w:val="28"/>
        </w:rPr>
        <w:t xml:space="preserve"> об источниках получения с</w:t>
      </w:r>
      <w:r w:rsidR="000E7383">
        <w:rPr>
          <w:rFonts w:ascii="Times New Roman" w:hAnsi="Times New Roman" w:cs="Times New Roman"/>
          <w:sz w:val="28"/>
          <w:szCs w:val="28"/>
        </w:rPr>
        <w:t>редств</w:t>
      </w:r>
      <w:r w:rsidR="0016327C">
        <w:rPr>
          <w:rFonts w:ascii="Times New Roman" w:hAnsi="Times New Roman" w:cs="Times New Roman"/>
          <w:sz w:val="28"/>
          <w:szCs w:val="28"/>
        </w:rPr>
        <w:t>, за счет которых совершены сделки, представленных муниципальными служащими, а также их супругов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F5FEF59" w14:textId="77777777" w:rsidR="00B96113" w:rsidRDefault="00B96113" w:rsidP="001632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85EE0E" w14:textId="23E8F4F9" w:rsidR="00BE40EA" w:rsidRPr="005E7F03" w:rsidRDefault="001205C9" w:rsidP="00BE4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в </w:t>
      </w:r>
      <w:r w:rsidR="00BE40EA">
        <w:rPr>
          <w:rFonts w:ascii="Times New Roman" w:eastAsia="Times New Roman" w:hAnsi="Times New Roman" w:cs="Times New Roman"/>
          <w:sz w:val="28"/>
          <w:szCs w:val="28"/>
        </w:rPr>
        <w:t>соответствие муниципального</w:t>
      </w:r>
      <w:r w:rsidR="00B96113">
        <w:rPr>
          <w:rFonts w:ascii="Times New Roman" w:eastAsia="Times New Roman" w:hAnsi="Times New Roman" w:cs="Times New Roman"/>
          <w:sz w:val="28"/>
          <w:szCs w:val="28"/>
        </w:rPr>
        <w:t xml:space="preserve"> акта </w:t>
      </w:r>
      <w:r w:rsidR="00654D74">
        <w:rPr>
          <w:rFonts w:ascii="Times New Roman" w:eastAsia="Times New Roman" w:hAnsi="Times New Roman" w:cs="Times New Roman"/>
          <w:sz w:val="28"/>
          <w:szCs w:val="28"/>
        </w:rPr>
        <w:t xml:space="preserve">Конституции Российской Федерации, федеральному </w:t>
      </w:r>
      <w:r w:rsidR="00ED77FD">
        <w:rPr>
          <w:rFonts w:ascii="Times New Roman" w:eastAsia="Times New Roman" w:hAnsi="Times New Roman" w:cs="Times New Roman"/>
          <w:sz w:val="28"/>
          <w:szCs w:val="28"/>
        </w:rPr>
        <w:t>законодательству и</w:t>
      </w:r>
      <w:r w:rsidR="00654D74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законодательству </w:t>
      </w:r>
      <w:r>
        <w:rPr>
          <w:rFonts w:ascii="Times New Roman" w:eastAsia="Times New Roman" w:hAnsi="Times New Roman" w:cs="Times New Roman"/>
          <w:sz w:val="28"/>
          <w:szCs w:val="28"/>
        </w:rPr>
        <w:t>Красноярского</w:t>
      </w:r>
      <w:r w:rsidR="00BE40EA">
        <w:rPr>
          <w:rFonts w:ascii="Times New Roman" w:eastAsia="Times New Roman" w:hAnsi="Times New Roman" w:cs="Times New Roman"/>
          <w:sz w:val="28"/>
          <w:szCs w:val="28"/>
        </w:rPr>
        <w:t xml:space="preserve"> края,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327C" w:rsidRPr="0016327C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Приморского сельсовета Балахтинского района Красноярского края, </w:t>
      </w:r>
      <w:r w:rsidR="00BE40EA">
        <w:rPr>
          <w:rFonts w:ascii="Times New Roman" w:eastAsia="Times New Roman" w:hAnsi="Times New Roman" w:cs="Times New Roman"/>
          <w:sz w:val="28"/>
          <w:szCs w:val="28"/>
        </w:rPr>
        <w:t>Приморский сельский Совет депутатов</w:t>
      </w:r>
      <w:r w:rsidR="00BE40EA" w:rsidRPr="0016327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BE40EA" w:rsidRPr="005E7F03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14:paraId="478E6000" w14:textId="51360740" w:rsidR="00251F48" w:rsidRPr="00707E5B" w:rsidRDefault="00AB23E5" w:rsidP="00707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7E5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1E3" w:rsidRPr="008A41E3">
        <w:rPr>
          <w:rFonts w:ascii="Times New Roman" w:hAnsi="Times New Roman" w:cs="Times New Roman"/>
          <w:sz w:val="28"/>
          <w:szCs w:val="28"/>
        </w:rPr>
        <w:t>Внести изменения в приложения к Решению Приморского сел</w:t>
      </w:r>
      <w:r w:rsidR="001564C3">
        <w:rPr>
          <w:rFonts w:ascii="Times New Roman" w:hAnsi="Times New Roman" w:cs="Times New Roman"/>
          <w:sz w:val="28"/>
          <w:szCs w:val="28"/>
        </w:rPr>
        <w:t>ьского Совета депутатов от 15.02.2022</w:t>
      </w:r>
      <w:r w:rsidR="00061C82">
        <w:rPr>
          <w:rFonts w:ascii="Times New Roman" w:hAnsi="Times New Roman" w:cs="Times New Roman"/>
          <w:sz w:val="28"/>
          <w:szCs w:val="28"/>
        </w:rPr>
        <w:t xml:space="preserve"> № 12-61</w:t>
      </w:r>
      <w:r w:rsidR="000E7383">
        <w:rPr>
          <w:rFonts w:ascii="Times New Roman" w:hAnsi="Times New Roman" w:cs="Times New Roman"/>
          <w:sz w:val="28"/>
          <w:szCs w:val="28"/>
        </w:rPr>
        <w:t>р «Об утверждении Порядка размещения на официальном</w:t>
      </w:r>
      <w:r w:rsidR="000E7383" w:rsidRPr="00AB23E5">
        <w:rPr>
          <w:rFonts w:ascii="Times New Roman" w:hAnsi="Times New Roman" w:cs="Times New Roman"/>
          <w:sz w:val="28"/>
          <w:szCs w:val="28"/>
        </w:rPr>
        <w:t xml:space="preserve"> </w:t>
      </w:r>
      <w:r w:rsidR="005E7F03" w:rsidRPr="00AB23E5">
        <w:rPr>
          <w:rFonts w:ascii="Times New Roman" w:hAnsi="Times New Roman" w:cs="Times New Roman"/>
          <w:sz w:val="28"/>
          <w:szCs w:val="28"/>
        </w:rPr>
        <w:t>сайте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Приморский сельсовет сведений об источниках получения </w:t>
      </w:r>
      <w:r w:rsidR="005E7F03">
        <w:rPr>
          <w:rFonts w:ascii="Times New Roman" w:hAnsi="Times New Roman" w:cs="Times New Roman"/>
          <w:sz w:val="28"/>
          <w:szCs w:val="28"/>
        </w:rPr>
        <w:t>средств, за</w:t>
      </w:r>
      <w:r>
        <w:rPr>
          <w:rFonts w:ascii="Times New Roman" w:hAnsi="Times New Roman" w:cs="Times New Roman"/>
          <w:sz w:val="28"/>
          <w:szCs w:val="28"/>
        </w:rPr>
        <w:t xml:space="preserve"> счет которых совершены сделки, представленных муниципальными служащими, а также их супругов и несовершеннолетних детей»</w:t>
      </w:r>
      <w:r w:rsidR="00707E5B">
        <w:rPr>
          <w:rFonts w:ascii="Times New Roman" w:hAnsi="Times New Roman" w:cs="Times New Roman"/>
          <w:sz w:val="28"/>
          <w:szCs w:val="28"/>
        </w:rPr>
        <w:t>:</w:t>
      </w:r>
    </w:p>
    <w:p w14:paraId="3C05CB13" w14:textId="6082FA69" w:rsidR="00BF0A3E" w:rsidRDefault="00707E5B" w:rsidP="00EE7AB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5A13">
        <w:rPr>
          <w:rFonts w:ascii="Times New Roman" w:hAnsi="Times New Roman" w:cs="Times New Roman"/>
          <w:sz w:val="28"/>
          <w:szCs w:val="28"/>
        </w:rPr>
        <w:t xml:space="preserve">ункт 1. </w:t>
      </w:r>
      <w:r w:rsidR="00ED77FD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ED77FD" w:rsidRPr="006C659B">
        <w:rPr>
          <w:rFonts w:ascii="Times New Roman" w:hAnsi="Times New Roman" w:cs="Times New Roman"/>
          <w:sz w:val="28"/>
          <w:szCs w:val="28"/>
        </w:rPr>
        <w:t>изложить</w:t>
      </w:r>
      <w:r w:rsidR="006C659B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14:paraId="454C6108" w14:textId="77777777" w:rsidR="00885A13" w:rsidRPr="001205C9" w:rsidRDefault="00885A13" w:rsidP="00120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5A1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85A13">
        <w:rPr>
          <w:rFonts w:ascii="Times New Roman" w:eastAsia="Times New Roman" w:hAnsi="Times New Roman" w:cs="Times New Roman"/>
          <w:sz w:val="28"/>
          <w:szCs w:val="28"/>
        </w:rPr>
        <w:t>Настоящим Порядком регулируется исполнение обязанностей представителя нанимателя (работодателя) по размещению на официальном сайте муниципального образования Приморский сельсовет (далее – официальный сайт) сведений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</w:t>
      </w:r>
      <w:r>
        <w:rPr>
          <w:rFonts w:ascii="Times New Roman" w:eastAsia="Times New Roman" w:hAnsi="Times New Roman" w:cs="Times New Roman"/>
          <w:sz w:val="28"/>
          <w:szCs w:val="28"/>
        </w:rPr>
        <w:t>едства, ценных бумаг</w:t>
      </w:r>
      <w:r w:rsidR="00817B20">
        <w:rPr>
          <w:rFonts w:ascii="Times New Roman" w:hAnsi="Times New Roman" w:cs="Times New Roman"/>
          <w:sz w:val="28"/>
          <w:szCs w:val="28"/>
        </w:rPr>
        <w:t xml:space="preserve"> (долей участия, паев уставных (складочных) капиталах организации), цифровых финан</w:t>
      </w:r>
      <w:r w:rsidR="001205C9">
        <w:rPr>
          <w:rFonts w:ascii="Times New Roman" w:hAnsi="Times New Roman" w:cs="Times New Roman"/>
          <w:sz w:val="28"/>
          <w:szCs w:val="28"/>
        </w:rPr>
        <w:t>совых активов, цифровой валюты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85A13">
        <w:rPr>
          <w:rFonts w:ascii="Times New Roman" w:eastAsia="Times New Roman" w:hAnsi="Times New Roman" w:cs="Times New Roman"/>
          <w:sz w:val="28"/>
          <w:szCs w:val="28"/>
        </w:rPr>
        <w:t>если общая сумма таких сделок превышает общий доход муниципальных служащих, замещающих должности муниципальной службы высшей, главной, ведущей, старшей группы, и их супруга (супругов) за три последних года, предшествующих отчетному перио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1205C9">
        <w:rPr>
          <w:rFonts w:ascii="Times New Roman" w:eastAsia="Times New Roman" w:hAnsi="Times New Roman" w:cs="Times New Roman"/>
          <w:sz w:val="28"/>
          <w:szCs w:val="28"/>
        </w:rPr>
        <w:t>у (далее – источники расходов)».</w:t>
      </w:r>
    </w:p>
    <w:p w14:paraId="1E33548A" w14:textId="35E0D4C4" w:rsidR="006C659B" w:rsidRDefault="00885A13" w:rsidP="00B24AA9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85A13">
        <w:rPr>
          <w:rFonts w:ascii="Times New Roman" w:hAnsi="Times New Roman" w:cs="Times New Roman"/>
          <w:sz w:val="28"/>
          <w:szCs w:val="28"/>
        </w:rPr>
        <w:t>П</w:t>
      </w:r>
      <w:r w:rsidR="000C0C26">
        <w:rPr>
          <w:rFonts w:ascii="Times New Roman" w:hAnsi="Times New Roman" w:cs="Times New Roman"/>
          <w:sz w:val="28"/>
          <w:szCs w:val="28"/>
        </w:rPr>
        <w:t>одп</w:t>
      </w:r>
      <w:r w:rsidRPr="00885A13">
        <w:rPr>
          <w:rFonts w:ascii="Times New Roman" w:hAnsi="Times New Roman" w:cs="Times New Roman"/>
          <w:sz w:val="28"/>
          <w:szCs w:val="28"/>
        </w:rPr>
        <w:t xml:space="preserve">ункт 3.6. </w:t>
      </w:r>
      <w:r w:rsidR="000C0C26">
        <w:rPr>
          <w:rFonts w:ascii="Times New Roman" w:hAnsi="Times New Roman" w:cs="Times New Roman"/>
          <w:sz w:val="28"/>
          <w:szCs w:val="28"/>
        </w:rPr>
        <w:t xml:space="preserve">Пункта 3 </w:t>
      </w:r>
      <w:r w:rsidR="00ED77FD" w:rsidRPr="00885A13">
        <w:rPr>
          <w:rFonts w:ascii="Times New Roman" w:hAnsi="Times New Roman" w:cs="Times New Roman"/>
          <w:sz w:val="28"/>
          <w:szCs w:val="28"/>
        </w:rPr>
        <w:t>Порядка изложить</w:t>
      </w:r>
      <w:r w:rsidRPr="00885A13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14:paraId="323EE370" w14:textId="77777777" w:rsidR="00885A13" w:rsidRPr="00885A13" w:rsidRDefault="00885A13" w:rsidP="00B24A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5A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Pr="00885A13">
        <w:rPr>
          <w:rFonts w:ascii="Times New Roman" w:hAnsi="Times New Roman" w:cs="Times New Roman"/>
          <w:sz w:val="28"/>
          <w:szCs w:val="28"/>
        </w:rPr>
        <w:t>свед</w:t>
      </w:r>
      <w:r w:rsidR="00B24AA9">
        <w:rPr>
          <w:rFonts w:ascii="Times New Roman" w:hAnsi="Times New Roman" w:cs="Times New Roman"/>
          <w:sz w:val="28"/>
          <w:szCs w:val="28"/>
        </w:rPr>
        <w:t>ения об источниках получения средств</w:t>
      </w:r>
      <w:r w:rsidRPr="00885A13">
        <w:rPr>
          <w:rFonts w:ascii="Times New Roman" w:hAnsi="Times New Roman" w:cs="Times New Roman"/>
          <w:sz w:val="28"/>
          <w:szCs w:val="28"/>
        </w:rPr>
        <w:t>, за счёт которых совершена сделка по приобретению земельного участка, другого объекта недвижимости, транспортно</w:t>
      </w:r>
      <w:r w:rsidR="00B24AA9">
        <w:rPr>
          <w:rFonts w:ascii="Times New Roman" w:hAnsi="Times New Roman" w:cs="Times New Roman"/>
          <w:sz w:val="28"/>
          <w:szCs w:val="28"/>
        </w:rPr>
        <w:t>го средства, ценных бумаг (долей участия, паев уставных (складочных) капиталах организации), цифровых финансовых активов, цифровой валюты».</w:t>
      </w:r>
      <w:r w:rsidRPr="00B24AA9">
        <w:rPr>
          <w:rFonts w:ascii="Times New Roman" w:hAnsi="Times New Roman" w:cs="Times New Roman"/>
          <w:sz w:val="28"/>
          <w:szCs w:val="28"/>
        </w:rPr>
        <w:tab/>
      </w:r>
    </w:p>
    <w:p w14:paraId="31A80718" w14:textId="77777777" w:rsidR="00E97924" w:rsidRPr="00B24AA9" w:rsidRDefault="00B24AA9" w:rsidP="00B24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1322">
        <w:rPr>
          <w:rFonts w:ascii="Times New Roman" w:hAnsi="Times New Roman" w:cs="Times New Roman"/>
          <w:sz w:val="28"/>
          <w:szCs w:val="28"/>
        </w:rPr>
        <w:t>.</w:t>
      </w:r>
      <w:r w:rsidR="00101322" w:rsidRPr="00D85BD1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101322" w:rsidRPr="00101322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председателя 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>Филину Я.Ю.</w:t>
      </w:r>
    </w:p>
    <w:p w14:paraId="16250188" w14:textId="129BF743" w:rsidR="00EE3600" w:rsidRPr="00E97924" w:rsidRDefault="00B24AA9" w:rsidP="00E979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01322">
        <w:rPr>
          <w:rFonts w:ascii="Times New Roman" w:hAnsi="Times New Roman" w:cs="Times New Roman"/>
          <w:sz w:val="28"/>
          <w:szCs w:val="28"/>
        </w:rPr>
        <w:t>.</w:t>
      </w:r>
      <w:r w:rsidR="00101322" w:rsidRPr="00101322">
        <w:rPr>
          <w:rFonts w:ascii="Times New Roman" w:eastAsia="Times New Roman" w:hAnsi="Times New Roman" w:cs="Times New Roman"/>
          <w:sz w:val="28"/>
          <w:szCs w:val="28"/>
        </w:rPr>
        <w:t xml:space="preserve"> Решение вступает в силу в день, следующий за днем </w:t>
      </w:r>
      <w:r w:rsidR="00ED77FD" w:rsidRPr="00101322">
        <w:rPr>
          <w:rFonts w:ascii="Times New Roman" w:eastAsia="Times New Roman" w:hAnsi="Times New Roman" w:cs="Times New Roman"/>
          <w:sz w:val="28"/>
          <w:szCs w:val="28"/>
        </w:rPr>
        <w:t>его официального</w:t>
      </w:r>
      <w:r w:rsidR="00101322" w:rsidRPr="00101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7FD" w:rsidRPr="00101322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опубликования </w:t>
      </w:r>
      <w:r w:rsidR="00ED77FD" w:rsidRPr="00ED77FD">
        <w:rPr>
          <w:rFonts w:ascii="Times New Roman" w:eastAsia="Times New Roman" w:hAnsi="Times New Roman" w:cs="Times New Roman"/>
          <w:iCs/>
          <w:sz w:val="28"/>
          <w:szCs w:val="28"/>
        </w:rPr>
        <w:t xml:space="preserve">в </w:t>
      </w:r>
      <w:r w:rsidR="00ED77FD" w:rsidRPr="00101322">
        <w:rPr>
          <w:rFonts w:ascii="Times New Roman" w:eastAsia="Times New Roman" w:hAnsi="Times New Roman" w:cs="Times New Roman"/>
          <w:sz w:val="28"/>
          <w:szCs w:val="28"/>
        </w:rPr>
        <w:t>газете «Приморские Грани»,</w:t>
      </w:r>
      <w:r w:rsidR="00101322" w:rsidRPr="00101322">
        <w:rPr>
          <w:rFonts w:ascii="Times New Roman" w:eastAsia="Times New Roman" w:hAnsi="Times New Roman" w:cs="Times New Roman"/>
          <w:sz w:val="28"/>
          <w:szCs w:val="28"/>
        </w:rPr>
        <w:t xml:space="preserve"> и подлежит официальному размещению на официальном сайте Приморского сельсовета (</w:t>
      </w:r>
      <w:r w:rsidR="00101322" w:rsidRPr="00101322">
        <w:rPr>
          <w:rFonts w:ascii="Times New Roman" w:eastAsia="Times New Roman" w:hAnsi="Times New Roman" w:cs="Times New Roman"/>
          <w:sz w:val="28"/>
          <w:szCs w:val="28"/>
          <w:lang w:val="en-US"/>
        </w:rPr>
        <w:t>primorsk</w:t>
      </w:r>
      <w:r w:rsidR="00101322" w:rsidRPr="001013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01322" w:rsidRPr="00101322">
        <w:rPr>
          <w:rFonts w:ascii="Times New Roman" w:eastAsia="Times New Roman" w:hAnsi="Times New Roman" w:cs="Times New Roman"/>
          <w:sz w:val="28"/>
          <w:szCs w:val="28"/>
          <w:lang w:val="en-US"/>
        </w:rPr>
        <w:t>infoadm</w:t>
      </w:r>
      <w:r w:rsidR="00101322" w:rsidRPr="001013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01322" w:rsidRPr="0010132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101322" w:rsidRPr="00101322">
        <w:rPr>
          <w:rFonts w:ascii="Times New Roman" w:eastAsia="Times New Roman" w:hAnsi="Times New Roman" w:cs="Times New Roman"/>
          <w:sz w:val="28"/>
          <w:szCs w:val="28"/>
        </w:rPr>
        <w:t>)</w:t>
      </w:r>
      <w:r w:rsidR="00101322" w:rsidRPr="0010132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24B881C5" w14:textId="77777777" w:rsidR="00EE3600" w:rsidRDefault="00EE3600" w:rsidP="00F22EA6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557215B" w14:textId="77777777" w:rsidR="00B24AA9" w:rsidRPr="00C87FE8" w:rsidRDefault="00B24AA9" w:rsidP="00F22EA6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AA78225" w14:textId="66145B22" w:rsidR="00F22EA6" w:rsidRPr="00EE3600" w:rsidRDefault="00F22EA6" w:rsidP="00EE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3600">
        <w:rPr>
          <w:rFonts w:ascii="Times New Roman" w:hAnsi="Times New Roman" w:cs="Times New Roman"/>
          <w:sz w:val="28"/>
          <w:szCs w:val="28"/>
        </w:rPr>
        <w:t xml:space="preserve">Председатель Приморского                                   </w:t>
      </w:r>
      <w:r w:rsidR="005E7F03">
        <w:rPr>
          <w:rFonts w:ascii="Times New Roman" w:hAnsi="Times New Roman" w:cs="Times New Roman"/>
          <w:sz w:val="28"/>
          <w:szCs w:val="28"/>
        </w:rPr>
        <w:t xml:space="preserve">   </w:t>
      </w:r>
      <w:r w:rsidRPr="00EE3600">
        <w:rPr>
          <w:rFonts w:ascii="Times New Roman" w:hAnsi="Times New Roman" w:cs="Times New Roman"/>
          <w:sz w:val="28"/>
          <w:szCs w:val="28"/>
        </w:rPr>
        <w:t xml:space="preserve">Глава Приморского </w:t>
      </w:r>
    </w:p>
    <w:p w14:paraId="57387000" w14:textId="5E9588BA" w:rsidR="00F22EA6" w:rsidRPr="00EE3600" w:rsidRDefault="005E7F03" w:rsidP="00EE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EA6" w:rsidRPr="00EE3600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2EA6" w:rsidRPr="00EE360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14:paraId="2B2D906F" w14:textId="00E30D83" w:rsidR="00F22EA6" w:rsidRPr="00EE3600" w:rsidRDefault="00EE3600" w:rsidP="00EE36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 Я.Ю. Филина</w:t>
      </w:r>
      <w:r w:rsidR="00F22EA6" w:rsidRPr="00EE36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22EA6" w:rsidRPr="00EE3600">
        <w:rPr>
          <w:rFonts w:ascii="Times New Roman" w:hAnsi="Times New Roman" w:cs="Times New Roman"/>
          <w:sz w:val="28"/>
          <w:szCs w:val="28"/>
        </w:rPr>
        <w:t xml:space="preserve"> </w:t>
      </w:r>
      <w:r w:rsidR="005E7F03">
        <w:rPr>
          <w:rFonts w:ascii="Times New Roman" w:hAnsi="Times New Roman" w:cs="Times New Roman"/>
          <w:sz w:val="28"/>
          <w:szCs w:val="28"/>
        </w:rPr>
        <w:t xml:space="preserve">  </w:t>
      </w:r>
      <w:r w:rsidR="00F22EA6" w:rsidRPr="00EE3600">
        <w:rPr>
          <w:rFonts w:ascii="Times New Roman" w:hAnsi="Times New Roman" w:cs="Times New Roman"/>
          <w:sz w:val="28"/>
          <w:szCs w:val="28"/>
        </w:rPr>
        <w:t>_________ Л.Г. Шнайдер</w:t>
      </w:r>
    </w:p>
    <w:p w14:paraId="0E0AC366" w14:textId="77777777" w:rsidR="00F22EA6" w:rsidRPr="00D82DAC" w:rsidRDefault="00F22EA6" w:rsidP="00EE360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14:paraId="4DF6E80F" w14:textId="77777777" w:rsidR="00F22EA6" w:rsidRPr="00D82DAC" w:rsidRDefault="00F22EA6" w:rsidP="00F22E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14:paraId="143176A5" w14:textId="77777777" w:rsidR="00101322" w:rsidRPr="00101322" w:rsidRDefault="00101322" w:rsidP="00101322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8A160B2" w14:textId="77777777" w:rsidR="00101322" w:rsidRPr="00101322" w:rsidRDefault="00101322" w:rsidP="00101322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20774D0" w14:textId="77777777" w:rsidR="008A41E3" w:rsidRPr="008A41E3" w:rsidRDefault="008A41E3" w:rsidP="008A41E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A41E3" w:rsidRPr="008A41E3" w:rsidSect="001205C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B09"/>
    <w:multiLevelType w:val="multilevel"/>
    <w:tmpl w:val="1976299E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E11448E"/>
    <w:multiLevelType w:val="multilevel"/>
    <w:tmpl w:val="56E4C7C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50F50890"/>
    <w:multiLevelType w:val="multilevel"/>
    <w:tmpl w:val="1976299E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 w16cid:durableId="1572959920">
    <w:abstractNumId w:val="0"/>
  </w:num>
  <w:num w:numId="2" w16cid:durableId="737822698">
    <w:abstractNumId w:val="1"/>
  </w:num>
  <w:num w:numId="3" w16cid:durableId="4571822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41A"/>
    <w:rsid w:val="00061C82"/>
    <w:rsid w:val="00064010"/>
    <w:rsid w:val="000C0C26"/>
    <w:rsid w:val="000C1738"/>
    <w:rsid w:val="000E7383"/>
    <w:rsid w:val="00101322"/>
    <w:rsid w:val="001205C9"/>
    <w:rsid w:val="001564C3"/>
    <w:rsid w:val="0016327C"/>
    <w:rsid w:val="0016498C"/>
    <w:rsid w:val="00212A4F"/>
    <w:rsid w:val="00251F48"/>
    <w:rsid w:val="0027141A"/>
    <w:rsid w:val="00285D2E"/>
    <w:rsid w:val="003337E6"/>
    <w:rsid w:val="00345223"/>
    <w:rsid w:val="003F38BB"/>
    <w:rsid w:val="004A07C8"/>
    <w:rsid w:val="00557502"/>
    <w:rsid w:val="005C295E"/>
    <w:rsid w:val="005D48C5"/>
    <w:rsid w:val="005E7F03"/>
    <w:rsid w:val="00654D74"/>
    <w:rsid w:val="006949C5"/>
    <w:rsid w:val="006C4F1C"/>
    <w:rsid w:val="006C659B"/>
    <w:rsid w:val="00707E5B"/>
    <w:rsid w:val="00810381"/>
    <w:rsid w:val="00817B20"/>
    <w:rsid w:val="00840339"/>
    <w:rsid w:val="0087710C"/>
    <w:rsid w:val="0088002C"/>
    <w:rsid w:val="00885A13"/>
    <w:rsid w:val="008A41E3"/>
    <w:rsid w:val="009664BD"/>
    <w:rsid w:val="009F1E75"/>
    <w:rsid w:val="00A278A7"/>
    <w:rsid w:val="00A3754F"/>
    <w:rsid w:val="00A80D28"/>
    <w:rsid w:val="00AB23E5"/>
    <w:rsid w:val="00AF7FB6"/>
    <w:rsid w:val="00B013BC"/>
    <w:rsid w:val="00B24AA9"/>
    <w:rsid w:val="00B64163"/>
    <w:rsid w:val="00B700DE"/>
    <w:rsid w:val="00B96113"/>
    <w:rsid w:val="00BE40EA"/>
    <w:rsid w:val="00BF0A3E"/>
    <w:rsid w:val="00C64BE8"/>
    <w:rsid w:val="00C87FE8"/>
    <w:rsid w:val="00E97924"/>
    <w:rsid w:val="00ED77FD"/>
    <w:rsid w:val="00EE30B8"/>
    <w:rsid w:val="00EE3600"/>
    <w:rsid w:val="00EE7AB4"/>
    <w:rsid w:val="00F2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9465A"/>
  <w15:docId w15:val="{9EA55608-B286-43B2-8523-36CD5112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1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4 Раб Место</cp:lastModifiedBy>
  <cp:revision>20</cp:revision>
  <cp:lastPrinted>2022-08-25T09:04:00Z</cp:lastPrinted>
  <dcterms:created xsi:type="dcterms:W3CDTF">2022-08-09T04:18:00Z</dcterms:created>
  <dcterms:modified xsi:type="dcterms:W3CDTF">2022-08-25T09:05:00Z</dcterms:modified>
</cp:coreProperties>
</file>